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9C8" w:rsidRPr="009174DE" w:rsidRDefault="00E559C8" w:rsidP="00CD4E4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36"/>
          <w:szCs w:val="32"/>
        </w:rPr>
        <w:t xml:space="preserve">Татарская Автономная Советская Социалистическая Республика (ТАССР, Татария) </w:t>
      </w:r>
      <w:r w:rsidRPr="009174DE">
        <w:rPr>
          <w:rFonts w:ascii="Times New Roman" w:hAnsi="Times New Roman"/>
          <w:sz w:val="24"/>
          <w:szCs w:val="24"/>
        </w:rPr>
        <w:t xml:space="preserve">– </w:t>
      </w:r>
      <w:r w:rsidRPr="009174DE">
        <w:rPr>
          <w:rFonts w:ascii="Times New Roman" w:hAnsi="Times New Roman"/>
          <w:sz w:val="40"/>
          <w:szCs w:val="40"/>
        </w:rPr>
        <w:t>автономная республика в составе Российской Советской Федеративной Социалистической Республики.</w:t>
      </w:r>
    </w:p>
    <w:p w:rsidR="00E559C8" w:rsidRPr="009174DE" w:rsidRDefault="00E559C8" w:rsidP="00CD4E41">
      <w:pPr>
        <w:pStyle w:val="ListParagraph"/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Провозглашена постановлением ВЦИК и Совнаркома РСФСР от 27 мая 1920 года и образована 25 июня того же года как Автономная Татарская Советская Социалистическая Республика.</w:t>
      </w:r>
    </w:p>
    <w:p w:rsidR="00E559C8" w:rsidRPr="009174DE" w:rsidRDefault="00E559C8" w:rsidP="0040070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Власть в Татарской республике в торжественной обстановке была передана Временному революционному комитету Татарской Автономной Советской Социалистической республики. Первым руководителем вновь созданной республики Политбюро ЦК РКП (б) утвердило Сахибгарея Саид-Галеева. Именно 25 июня отмечается как день провозглашения государственности татарского народа.</w:t>
      </w:r>
    </w:p>
    <w:p w:rsidR="00E559C8" w:rsidRPr="009174DE" w:rsidRDefault="00E559C8" w:rsidP="0040070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26-27 сентября состоялся I Учредительский съезд Советов рабочих, красноармейских депутатов Татарской АССР.</w:t>
      </w:r>
    </w:p>
    <w:p w:rsidR="00E559C8" w:rsidRPr="009174DE" w:rsidRDefault="00E559C8" w:rsidP="00CD4E4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Высшим органом государственной власти в пределах её территории являлся Съезд Советов ТАССР, а в период между съездами – избираемый им Центральный Исполнительный Комитет с избираемым, в вою очередь, исполнительным органом – Советом Народных Комиссаров.</w:t>
      </w:r>
    </w:p>
    <w:p w:rsidR="00E559C8" w:rsidRPr="009174DE" w:rsidRDefault="00E559C8" w:rsidP="00CD4E4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Для непосредственного руководства отдельными отраслями государственного управления, входившими в круг ведения Совета Народных Комиссаров ТАССР, было образовано 11 наркоматов: Совет Народного Хозяйства, Внутренней торговли, Труда, Финансов, Рабоче-Крестьянской Инспекции, Внутренних Дел, Юстиции, Просвещения, Здравоохранения, Земледелия, Социального обеспечения.</w:t>
      </w:r>
    </w:p>
    <w:p w:rsidR="00E559C8" w:rsidRPr="009174DE" w:rsidRDefault="00E559C8" w:rsidP="00CD4E4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На протяжении 1920-х гг. руководство республики предпринимало энергичные меры для поднятия экономического уровня, а также развития языка и культуры татарского народа. В конце 1922 года ТатЦИК утвердил инструкцию «О реализации татарского языка».</w:t>
      </w:r>
    </w:p>
    <w:p w:rsidR="00E559C8" w:rsidRPr="009174DE" w:rsidRDefault="00E559C8" w:rsidP="00CD4E4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В 1921-1922 гг. населению Южного Урала, Крыма, Поволжья, в том числе и Татарской республике, пришлось пережить голодомор. К окончанию гражданской войны сельское хозяйство Татарии было обессилено непомерными реквизициями. В счет продразверстки из республики было вывезено более 10 миллионов пудов хлеба. Общие людские потери составили около полумиллиона человек.</w:t>
      </w:r>
    </w:p>
    <w:p w:rsidR="00E559C8" w:rsidRPr="009174DE" w:rsidRDefault="00E559C8" w:rsidP="00CD4E4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Несмотря на различные политические потрясения, в республике шло восстановление народного хозяйства. Этот процесс происходил в условиях новой экономической политики. Начали работать рыночные механизмы, восстановлены фабрики и заводы, развивалось образование, наука, литература, искусство. Работало более 2000 школ (половина из которых являлись татарскими). Был открыт ряд новых ВУЗов. Возникла профессиональная татарская живопись и музыка.</w:t>
      </w:r>
    </w:p>
    <w:p w:rsidR="00E559C8" w:rsidRPr="009174DE" w:rsidRDefault="00E559C8" w:rsidP="00207E4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ТАССР к началу 1930-х гг. являлась преимущественно сельскохозяйственным регионом. 89% всего населения республики занимались сельским хозяйством. В народном хозяйстве ТАССР к концу 1920-х гг. насчитывалось всего 154 трактора. При этом соха продолжала занимать довольно заметное место (16,1%).</w:t>
      </w:r>
    </w:p>
    <w:p w:rsidR="00E559C8" w:rsidRPr="009174DE" w:rsidRDefault="00E559C8" w:rsidP="00D5583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К концу 1930-х гг. процесс насильственной коллективизации деревни был в основном завершен. К 1939 году в руках колхозов оказалось сосредоточено 99,8% всей посевной площади. Подавляющая масса колхозов обслуживалась машинно-тракторными станциями. В </w:t>
      </w:r>
      <w:smartTag w:uri="urn:schemas-microsoft-com:office:smarttags" w:element="metricconverter">
        <w:smartTagPr>
          <w:attr w:name="ProductID" w:val="1939 г"/>
        </w:smartTagPr>
        <w:r w:rsidRPr="009174DE">
          <w:rPr>
            <w:rFonts w:ascii="Times New Roman" w:hAnsi="Times New Roman"/>
            <w:sz w:val="40"/>
            <w:szCs w:val="40"/>
          </w:rPr>
          <w:t>1939 г</w:t>
        </w:r>
      </w:smartTag>
      <w:r w:rsidRPr="009174DE">
        <w:rPr>
          <w:rFonts w:ascii="Times New Roman" w:hAnsi="Times New Roman"/>
          <w:sz w:val="40"/>
          <w:szCs w:val="40"/>
        </w:rPr>
        <w:t>. ТАССР было 103 МТС.</w:t>
      </w:r>
    </w:p>
    <w:p w:rsidR="00E559C8" w:rsidRPr="009174DE" w:rsidRDefault="00E559C8" w:rsidP="00D5583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Обеспечение нужд фронта особое значение отводилось Поволжью, Уралу, Сибири. Одной из важнейших тыловых баз стал Татарстан с его мощным экономическим потенциалом, созданным еще в предвоенные годы. В республику прибывали эвакуированные предприятия. Всего в Татарии было размещено более 70 предприятий. За годы войны завод №22 г. Казани выпустил более 10 тысяч бомбардировщиков ПЕ-2 и более 80 тяжелых бомбардировщиков ПЕ-8. Примерно столько же было произведено на заводе №387 легкомоторных бомбардировщиков ПО-2 (У-2). Вместе с эвакуированными предприятиями в республику прибыли 76 тысяч рабочих и служащих. Республика снабжала армию кинопленкой для фотографирования военных объектов, рентгеновской пленкой, минами и снарядами, десантными баркасами, одеждой, военным обмундированием, лыжами, бронепоездами, торпедными катерами, патронами. На массовый выпуск армейской обуви переключился комбинат «Спартак». В Казани около 10 предприятий участвовало в создании различных компонентов для знаменитых «Катюш». За большой вклад в дело обеспечения экономической победы над фашистской Германией многие предприятия были награждены орденами.</w:t>
      </w:r>
    </w:p>
    <w:p w:rsidR="00E559C8" w:rsidRPr="009174DE" w:rsidRDefault="00E559C8" w:rsidP="00D5583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В годы войны территория ТАССР не являлась ареной боевых действия. Однако последствия войны были тяжелыми для республики. Она лишилась 11,5% своего довоенного населения. Из 700 тысяч уроженцев республики, ушедших на фронт, погиб каждый второй. ТАССР оказывала помощь территориям, освобожденным от немецкой оккупации.</w:t>
      </w:r>
    </w:p>
    <w:p w:rsidR="00E559C8" w:rsidRPr="009174DE" w:rsidRDefault="00E559C8" w:rsidP="00D5583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  <w:lang w:val="tt-RU"/>
        </w:rPr>
        <w:t xml:space="preserve"> По Конституции 1937 года флагом Татарской АССР было красное полотнище с золотыми надписями в углу у древка.</w:t>
      </w:r>
    </w:p>
    <w:p w:rsidR="00E559C8" w:rsidRPr="009174DE" w:rsidRDefault="00E559C8" w:rsidP="00D5583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  <w:lang w:val="tt-RU"/>
        </w:rPr>
        <w:t xml:space="preserve"> В 1954 году флаг России изменился, у древка появилась голубая вертикальная полоса шириной в 1/8 длины полотнища, в верхней части у древка звезда, серп и молот. Флаг ТАССР отличался только наличием надписи “ТАССР” под эмблемой.</w:t>
      </w:r>
    </w:p>
    <w:p w:rsidR="00E559C8" w:rsidRPr="009174DE" w:rsidRDefault="00E559C8" w:rsidP="00D5583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  <w:lang w:val="tt-RU"/>
        </w:rPr>
        <w:t>После введения внеочередной IX сессией ТАССР 9-го созыва 31 мая 1978 года новой Конституции появилась надпись “Татарская АССР” (в две строки). Флаг закреплен статьей 158 Конституции. Положение о флаге ТАССР утверждено 1 июня 1981 года.</w:t>
      </w:r>
    </w:p>
    <w:p w:rsidR="00E559C8" w:rsidRPr="009174DE" w:rsidRDefault="00E559C8" w:rsidP="00D5583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Вторая половина 80-х ознаменовалась обновлением системы социалистической экономики, которые вызвали активные процессы гражданского, духовного раскрепощения. Омолодились кадры в высшем руководстве страны. Кадровые изменения не обошли стороной и ТАССР. Первым секретарем Татарского обкома КПСС стал М.Ш. Шаймиев. В печати стали появляться статьи, посвященные видным татарским мыслителям. Городам республики вернули исконные названия. Был водружен шпиль полумесяца на башню Сююмбике. Были изданы татарско-русские разговорники, словари.</w:t>
      </w:r>
    </w:p>
    <w:p w:rsidR="00E559C8" w:rsidRPr="009174DE" w:rsidRDefault="00E559C8" w:rsidP="00D5583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В годы перестройки прекратилось ущемление прав религиозных конфессий, верующих. О новой политике государства свидетельствовало празднование летом </w:t>
      </w:r>
      <w:smartTag w:uri="urn:schemas-microsoft-com:office:smarttags" w:element="metricconverter">
        <w:smartTagPr>
          <w:attr w:name="ProductID" w:val="1988 г"/>
        </w:smartTagPr>
        <w:r w:rsidRPr="009174DE">
          <w:rPr>
            <w:rFonts w:ascii="Times New Roman" w:hAnsi="Times New Roman"/>
            <w:sz w:val="40"/>
            <w:szCs w:val="40"/>
          </w:rPr>
          <w:t>1988 г</w:t>
        </w:r>
      </w:smartTag>
      <w:r w:rsidRPr="009174DE">
        <w:rPr>
          <w:rFonts w:ascii="Times New Roman" w:hAnsi="Times New Roman"/>
          <w:sz w:val="40"/>
          <w:szCs w:val="40"/>
        </w:rPr>
        <w:t>. 1000-летия христианства на Руси, а в следующем году 1100-летия принятия Волжской Булгарией ислама. Открыто стали отмечаться мусульманские и христианские праздники.</w:t>
      </w:r>
    </w:p>
    <w:p w:rsidR="00E559C8" w:rsidRPr="009174DE" w:rsidRDefault="00E559C8" w:rsidP="007D086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24 августа 1990 года в Казани прошел мощный митинг с требованием принятия Декларации о государственном суверенитете Татарстана. </w:t>
      </w:r>
    </w:p>
    <w:p w:rsidR="00E559C8" w:rsidRPr="009174DE" w:rsidRDefault="00E559C8" w:rsidP="00DC2CA1">
      <w:pPr>
        <w:pStyle w:val="ListParagraph"/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30 августа после жарких дебатов Верховный Совет ТАССР принял Декларацию о государственном суверенитете Татарской Советской Социалистической Республики. </w:t>
      </w:r>
    </w:p>
    <w:p w:rsidR="00E559C8" w:rsidRPr="009174DE" w:rsidRDefault="00E559C8" w:rsidP="00DC2C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12 июня 1991 года президентом ТАССР был избран М.Ш. Шаймиев.</w:t>
      </w:r>
    </w:p>
    <w:p w:rsidR="00E559C8" w:rsidRPr="009174DE" w:rsidRDefault="00E559C8" w:rsidP="00DC2C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30 августа была принята Декларация Независимости Татарстана. Из названия республики исключили слово «автономная», а 7 февраля 1992 года официальным названием государства стало – Республика Татарстан.</w:t>
      </w:r>
    </w:p>
    <w:p w:rsidR="00E559C8" w:rsidRPr="009174DE" w:rsidRDefault="00E559C8" w:rsidP="00DC2C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Современный флаг Татарстана введен Постановлением ВС РТ Об утверждении Положения «О государственном флаге Республики Татарстан» от 29 ноября 1991 года.</w:t>
      </w:r>
    </w:p>
    <w:p w:rsidR="00E559C8" w:rsidRPr="009174DE" w:rsidRDefault="00E559C8" w:rsidP="00DC2C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Февраль 1992 года – утвержден Государственный герб.</w:t>
      </w:r>
    </w:p>
    <w:p w:rsidR="00E559C8" w:rsidRPr="009174DE" w:rsidRDefault="00E559C8" w:rsidP="00DC2C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Март 1992года – Проведение референдума о суверенитете Татарии.</w:t>
      </w:r>
    </w:p>
    <w:p w:rsidR="00E559C8" w:rsidRPr="009174DE" w:rsidRDefault="00E559C8" w:rsidP="00DC2C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21 июня 1992 года открылся Первый Всемирный Конгресс татар.</w:t>
      </w:r>
    </w:p>
    <w:p w:rsidR="00E559C8" w:rsidRPr="009174DE" w:rsidRDefault="00E559C8" w:rsidP="00DC2C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6 ноября 1992 года – Принята новая Конституция Республики Татарстан.</w:t>
      </w:r>
    </w:p>
    <w:p w:rsidR="00E559C8" w:rsidRPr="009174DE" w:rsidRDefault="00E559C8" w:rsidP="00DC2C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Август 1993 года – утвержден Государственный гимн.</w:t>
      </w:r>
    </w:p>
    <w:p w:rsidR="00E559C8" w:rsidRPr="009174DE" w:rsidRDefault="00E559C8" w:rsidP="00DC2C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В 90-е годы Татарстан прошел по пути становления своей государственности. Благодаря суверенитету сложилась новая система внутри федеральных и международных связей.</w:t>
      </w:r>
    </w:p>
    <w:p w:rsidR="00E559C8" w:rsidRPr="009174DE" w:rsidRDefault="00E559C8" w:rsidP="00DC2C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В 2013 году исторические памятники Булгар и Свияжск вошли в список Всемирного наследия ЮНЕСКО. Это является показателем того, что Республика Татарстан, в составе Российской Федерации признана международным сообществом как наследник древней культуры на стыке двух цивилизаций Европы и Азии. И является примером гармоничного и толерантного диалога разных культур.</w:t>
      </w:r>
    </w:p>
    <w:p w:rsidR="00E559C8" w:rsidRPr="009174DE" w:rsidRDefault="00E559C8" w:rsidP="00DC2C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В 2013 году Казань и Республика Татарстан достойно провели Всемирные летние студенческие игры. В 2015 году в Казани состоялся Мировой чемпионат по водным видам спорта. В 2018 году Казань являлась одним из городов РФ, принимающих Мировой чемпионат по футболу.</w:t>
      </w:r>
    </w:p>
    <w:p w:rsidR="00E559C8" w:rsidRPr="009174DE" w:rsidRDefault="00E559C8" w:rsidP="00DC2C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Первобытные люди обитали на территории современного Татарстана более 100 тысяч лет назад. А такие знаменитые города, как Казань, Елабуга, в самом начале выполняли функцию пограничных крепостей (сначала у татарского ханства против российских войск, затем – в составе России против кочевников).</w:t>
      </w:r>
    </w:p>
    <w:p w:rsidR="00E559C8" w:rsidRPr="009174DE" w:rsidRDefault="00E559C8" w:rsidP="00DC2C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По площади Республика Татарстан примерно равна таким странам, как Латвия или  Литва.</w:t>
      </w:r>
    </w:p>
    <w:p w:rsidR="00E559C8" w:rsidRPr="009174DE" w:rsidRDefault="00E559C8" w:rsidP="000E622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Население всего Татарстана примерно втрое меньше населения Москвы.</w:t>
      </w:r>
    </w:p>
    <w:p w:rsidR="00E559C8" w:rsidRPr="009174DE" w:rsidRDefault="00E559C8" w:rsidP="000E622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Казань совершенно официально называется третьей столицей России.</w:t>
      </w:r>
    </w:p>
    <w:p w:rsidR="00E559C8" w:rsidRPr="009174DE" w:rsidRDefault="00E559C8" w:rsidP="000E622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Казань древнее Москвы, она была основана в 1005 году. Во всей Восточной Европе только Прага и Киев являются более старыми мегаполисами, чем Казань.</w:t>
      </w:r>
    </w:p>
    <w:p w:rsidR="00E559C8" w:rsidRPr="009174DE" w:rsidRDefault="00E559C8" w:rsidP="000E622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Екатерина II после посещения Казани назвала его «первым в России после Москвы».</w:t>
      </w:r>
    </w:p>
    <w:p w:rsidR="00E559C8" w:rsidRPr="009174DE" w:rsidRDefault="00E559C8" w:rsidP="000E622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 В трех языках – баскском, португальском и испанском «Татарстан» пишется с двумя «р». Аналогичным образом формируются французское название соуса по-татарски, название Татарского пролива во многих европейских языках.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Жители Татарстана при желании могут получать российские паспорта чуть другого образца. Они дополнены информацией на татарском языке и украшены гербом республики.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Уроженка Татарстана Галия Шугурова в 1978 году стала первой чемпионкой Европы по художественной гимнастике. 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Татарстан имеет на своей территории не только две крупные реки, но и располагает двумя миллионными городами, чем больше не может похвастаться ни один регион Российской Федерации.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Житель Татарстана Нурмагомет Алимов в 1915 году стал первым чемпионом России по боксу.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В 1962 году была напечатана первая книга на татарском языке. Причем это произошло в Германии.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в республике проживают представители 115 различных национальностей. Более половины местного населения – татары.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На территории Татарстана действует московское время. А, например, в соседней Башкирии уже на 2 часа больше. Поэтому мосты между этими республиками называют самыми длинными.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В Казани родилась супруга знаменитого художника Сальвадора Дали.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 xml:space="preserve">Крупнейшее в России и одно из крупнейших в мире месторождений нефти в мире находятся именно в Татарстане. В недрах республики дожидаются своего </w:t>
      </w:r>
      <w:bookmarkStart w:id="0" w:name="_GoBack"/>
      <w:bookmarkEnd w:id="0"/>
      <w:r w:rsidRPr="009174DE">
        <w:rPr>
          <w:rFonts w:ascii="Times New Roman" w:hAnsi="Times New Roman"/>
          <w:sz w:val="40"/>
          <w:szCs w:val="40"/>
        </w:rPr>
        <w:t>часа примерно 800 миллионов тонн нефтяных залежей.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Неподалеку от Казани находятся известные Голубые озера, комплекс водоемов разной глубины с целебными водами. Они подпитываются подземными источниками и не замерзают зимой.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«Татарские метафоры» есть не только в русском, но даже в английском и японском языках. Например, упрямого подростка англичане могут назвать «татарчонком», а описывая столкновение с более могущественным, чем они сами, противником, иногда употребляют фразу «нарваться на татарина».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Японцы же говорят о чем-то важном и значительном, решающем – «татарская поступь» (вариант – «татарский шаг»).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Такое «неотъемлемо-русское» слово, как «ура», если исходить из указаний Даля, Брокгауза и Ефрона, восходит к татарскому «ур», то есть дословно «атакуй, бей, нападай».</w:t>
      </w:r>
    </w:p>
    <w:p w:rsidR="00E559C8" w:rsidRPr="009174DE" w:rsidRDefault="00E559C8" w:rsidP="0006613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40"/>
          <w:szCs w:val="40"/>
        </w:rPr>
      </w:pPr>
      <w:r w:rsidRPr="009174DE">
        <w:rPr>
          <w:rFonts w:ascii="Times New Roman" w:hAnsi="Times New Roman"/>
          <w:sz w:val="40"/>
          <w:szCs w:val="40"/>
        </w:rPr>
        <w:t>Казанский Кремль включен во Всемирное наследие ЮНЕСКО в 2000 году.</w:t>
      </w:r>
    </w:p>
    <w:p w:rsidR="00E559C8" w:rsidRPr="009174DE" w:rsidRDefault="00E559C8" w:rsidP="00066136">
      <w:pPr>
        <w:pStyle w:val="ListParagraph"/>
        <w:spacing w:line="360" w:lineRule="auto"/>
        <w:ind w:left="708"/>
        <w:jc w:val="right"/>
        <w:rPr>
          <w:rFonts w:ascii="Times New Roman" w:hAnsi="Times New Roman"/>
          <w:sz w:val="40"/>
          <w:szCs w:val="40"/>
        </w:rPr>
      </w:pPr>
    </w:p>
    <w:sectPr w:rsidR="00E559C8" w:rsidRPr="009174DE" w:rsidSect="00066136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2D7"/>
    <w:multiLevelType w:val="hybridMultilevel"/>
    <w:tmpl w:val="F3A0F912"/>
    <w:lvl w:ilvl="0" w:tplc="0419000F">
      <w:start w:val="37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31A42D40"/>
    <w:multiLevelType w:val="hybridMultilevel"/>
    <w:tmpl w:val="1E0E5238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852"/>
    <w:rsid w:val="00066136"/>
    <w:rsid w:val="000E622A"/>
    <w:rsid w:val="001048D2"/>
    <w:rsid w:val="001F219C"/>
    <w:rsid w:val="00207E42"/>
    <w:rsid w:val="00400708"/>
    <w:rsid w:val="00596852"/>
    <w:rsid w:val="005E374C"/>
    <w:rsid w:val="005F5539"/>
    <w:rsid w:val="006C617D"/>
    <w:rsid w:val="006E74F1"/>
    <w:rsid w:val="007D086E"/>
    <w:rsid w:val="007F5BAC"/>
    <w:rsid w:val="008F4C6A"/>
    <w:rsid w:val="009174DE"/>
    <w:rsid w:val="00A808F4"/>
    <w:rsid w:val="00B02FA4"/>
    <w:rsid w:val="00B2757B"/>
    <w:rsid w:val="00B64EE6"/>
    <w:rsid w:val="00B66B15"/>
    <w:rsid w:val="00CB7331"/>
    <w:rsid w:val="00CD4E41"/>
    <w:rsid w:val="00D427B2"/>
    <w:rsid w:val="00D55830"/>
    <w:rsid w:val="00DC2CA1"/>
    <w:rsid w:val="00E04A5A"/>
    <w:rsid w:val="00E55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57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D4E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C6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6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165</TotalTime>
  <Pages>12</Pages>
  <Words>1586</Words>
  <Characters>9044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Ильсия</cp:lastModifiedBy>
  <cp:revision>11</cp:revision>
  <cp:lastPrinted>2019-11-21T08:21:00Z</cp:lastPrinted>
  <dcterms:created xsi:type="dcterms:W3CDTF">2019-11-19T11:15:00Z</dcterms:created>
  <dcterms:modified xsi:type="dcterms:W3CDTF">2019-11-21T08:21:00Z</dcterms:modified>
</cp:coreProperties>
</file>